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5844">
        <w:rPr>
          <w:rFonts w:ascii="Times New Roman" w:hAnsi="Times New Roman" w:cs="Times New Roman"/>
          <w:sz w:val="24"/>
          <w:szCs w:val="24"/>
        </w:rPr>
        <w:t>Администрацию муниципального района «Сосногорск»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775844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775844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775844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775844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2020-07-20T09:54:00Z</dcterms:created>
  <dcterms:modified xsi:type="dcterms:W3CDTF">2020-07-20T09:54:00Z</dcterms:modified>
</cp:coreProperties>
</file>